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110" w:rsidRPr="001A659D" w:rsidRDefault="00020110" w:rsidP="0002011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5</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RP-1</w:t>
      </w:r>
      <w:r>
        <w:rPr>
          <w:rFonts w:ascii="Arial" w:hAnsi="Arial" w:cs="Arial"/>
          <w:b/>
          <w:sz w:val="24"/>
          <w:szCs w:val="24"/>
        </w:rPr>
        <w:t>9</w:t>
      </w:r>
      <w:r w:rsidR="008E7066">
        <w:rPr>
          <w:rFonts w:ascii="Arial" w:hAnsi="Arial" w:cs="Arial"/>
          <w:b/>
          <w:sz w:val="24"/>
          <w:szCs w:val="24"/>
          <w:lang w:eastAsia="ja-JP"/>
        </w:rPr>
        <w:t>2006</w:t>
      </w:r>
    </w:p>
    <w:p w:rsidR="00020110" w:rsidRPr="004B566C" w:rsidRDefault="00020110" w:rsidP="00020110">
      <w:pPr>
        <w:tabs>
          <w:tab w:val="left" w:pos="567"/>
        </w:tabs>
        <w:rPr>
          <w:rFonts w:ascii="Arial" w:hAnsi="Arial" w:cs="Arial"/>
          <w:b/>
          <w:sz w:val="24"/>
        </w:rPr>
      </w:pPr>
      <w:r>
        <w:rPr>
          <w:rFonts w:ascii="Arial" w:hAnsi="Arial" w:cs="Arial"/>
          <w:b/>
          <w:sz w:val="24"/>
        </w:rPr>
        <w:t>Newport Beach, USA</w:t>
      </w:r>
      <w:r w:rsidRPr="001A659D">
        <w:rPr>
          <w:rFonts w:ascii="Arial" w:hAnsi="Arial" w:cs="Arial"/>
          <w:b/>
          <w:sz w:val="24"/>
        </w:rPr>
        <w:t xml:space="preserve">, </w:t>
      </w:r>
      <w:r>
        <w:rPr>
          <w:rFonts w:ascii="Arial" w:hAnsi="Arial" w:cs="Arial"/>
          <w:b/>
          <w:sz w:val="24"/>
        </w:rPr>
        <w:t>September 16-20</w:t>
      </w:r>
      <w:r w:rsidRPr="001A659D">
        <w:rPr>
          <w:rFonts w:ascii="Arial" w:hAnsi="Arial" w:cs="Arial"/>
          <w:b/>
          <w:sz w:val="24"/>
        </w:rPr>
        <w:t>, 201</w:t>
      </w:r>
      <w:r>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33E05" w:rsidRPr="00733E05">
        <w:rPr>
          <w:rFonts w:ascii="Arial" w:hAnsi="Arial" w:cs="Arial"/>
          <w:lang w:eastAsia="ja-JP"/>
        </w:rPr>
        <w:t>9.3.</w:t>
      </w:r>
      <w:r w:rsidR="00020110">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D506D0" w:rsidRPr="008836AC" w:rsidTr="00871653">
        <w:tc>
          <w:tcPr>
            <w:tcW w:w="2436" w:type="dxa"/>
          </w:tcPr>
          <w:p w:rsidR="00D506D0" w:rsidRPr="008836AC" w:rsidRDefault="00D506D0" w:rsidP="00D506D0">
            <w:pPr>
              <w:tabs>
                <w:tab w:val="left" w:pos="567"/>
              </w:tabs>
              <w:spacing w:after="0"/>
              <w:rPr>
                <w:rFonts w:ascii="Arial" w:hAnsi="Arial" w:cs="Arial"/>
                <w:b/>
              </w:rPr>
            </w:pPr>
            <w:r w:rsidRPr="008836AC">
              <w:rPr>
                <w:rFonts w:ascii="Arial" w:hAnsi="Arial" w:cs="Arial"/>
                <w:b/>
              </w:rPr>
              <w:t>Acronym</w:t>
            </w:r>
          </w:p>
        </w:tc>
        <w:tc>
          <w:tcPr>
            <w:tcW w:w="7650" w:type="dxa"/>
            <w:gridSpan w:val="5"/>
          </w:tcPr>
          <w:p w:rsidR="00D506D0" w:rsidRPr="00600241" w:rsidRDefault="00D506D0" w:rsidP="00D506D0">
            <w:pPr>
              <w:tabs>
                <w:tab w:val="left" w:pos="567"/>
              </w:tabs>
              <w:spacing w:after="0"/>
              <w:rPr>
                <w:rFonts w:ascii="Arial" w:hAnsi="Arial" w:cs="Arial"/>
              </w:rPr>
            </w:pPr>
            <w:r w:rsidRPr="00600241">
              <w:rPr>
                <w:rFonts w:ascii="Arial" w:hAnsi="Arial" w:cs="Arial"/>
              </w:rPr>
              <w:t>FS_6GHz_LTE_NR</w:t>
            </w:r>
          </w:p>
        </w:tc>
      </w:tr>
      <w:tr w:rsidR="00D506D0" w:rsidRPr="008836AC" w:rsidTr="00871653">
        <w:tc>
          <w:tcPr>
            <w:tcW w:w="2436" w:type="dxa"/>
          </w:tcPr>
          <w:p w:rsidR="00D506D0" w:rsidRPr="008836AC" w:rsidRDefault="00D506D0" w:rsidP="00D506D0">
            <w:pPr>
              <w:tabs>
                <w:tab w:val="left" w:pos="567"/>
              </w:tabs>
              <w:spacing w:after="0"/>
              <w:rPr>
                <w:rFonts w:ascii="Arial" w:hAnsi="Arial" w:cs="Arial"/>
                <w:b/>
              </w:rPr>
            </w:pPr>
            <w:r w:rsidRPr="008836AC">
              <w:rPr>
                <w:rFonts w:ascii="Arial" w:hAnsi="Arial" w:cs="Arial"/>
                <w:b/>
              </w:rPr>
              <w:t>Unique ID</w:t>
            </w:r>
          </w:p>
        </w:tc>
        <w:tc>
          <w:tcPr>
            <w:tcW w:w="7650" w:type="dxa"/>
            <w:gridSpan w:val="5"/>
          </w:tcPr>
          <w:p w:rsidR="00D506D0" w:rsidRPr="00600241" w:rsidRDefault="00D506D0" w:rsidP="00D506D0">
            <w:pPr>
              <w:tabs>
                <w:tab w:val="left" w:pos="567"/>
              </w:tabs>
              <w:spacing w:after="0"/>
              <w:rPr>
                <w:rFonts w:ascii="Arial" w:hAnsi="Arial" w:cs="Arial"/>
                <w:lang w:eastAsia="ja-JP"/>
              </w:rPr>
            </w:pPr>
            <w:r w:rsidRPr="00600241">
              <w:rPr>
                <w:rFonts w:ascii="Arial" w:hAnsi="Arial" w:cs="Arial"/>
              </w:rPr>
              <w:t>780060</w:t>
            </w:r>
          </w:p>
        </w:tc>
      </w:tr>
      <w:tr w:rsidR="00D506D0" w:rsidRPr="008836AC" w:rsidTr="00871653">
        <w:tc>
          <w:tcPr>
            <w:tcW w:w="2436" w:type="dxa"/>
          </w:tcPr>
          <w:p w:rsidR="00D506D0" w:rsidRPr="008836AC" w:rsidRDefault="00D506D0" w:rsidP="00D506D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D506D0" w:rsidRPr="00600241" w:rsidRDefault="00D506D0" w:rsidP="00D506D0">
            <w:pPr>
              <w:tabs>
                <w:tab w:val="left" w:pos="567"/>
              </w:tabs>
              <w:spacing w:after="0"/>
              <w:rPr>
                <w:rFonts w:ascii="Arial" w:hAnsi="Arial" w:cs="Arial"/>
                <w:lang w:eastAsia="ja-JP"/>
              </w:rPr>
            </w:pPr>
            <w:r w:rsidRPr="00600241">
              <w:rPr>
                <w:rFonts w:ascii="Arial" w:hAnsi="Arial" w:cs="Arial"/>
                <w:lang w:eastAsia="ja-JP"/>
              </w:rPr>
              <w:t>RP-1</w:t>
            </w:r>
            <w:r>
              <w:rPr>
                <w:rFonts w:ascii="Arial" w:hAnsi="Arial" w:cs="Arial"/>
                <w:lang w:eastAsia="ja-JP"/>
              </w:rPr>
              <w:t>90</w:t>
            </w:r>
            <w:r w:rsidR="00020110">
              <w:rPr>
                <w:rFonts w:ascii="Arial" w:hAnsi="Arial" w:cs="Arial"/>
                <w:lang w:eastAsia="ja-JP"/>
              </w:rPr>
              <w:t>957</w:t>
            </w:r>
          </w:p>
        </w:tc>
      </w:tr>
      <w:tr w:rsidR="00D506D0" w:rsidRPr="008836AC" w:rsidTr="00871653">
        <w:tc>
          <w:tcPr>
            <w:tcW w:w="2436" w:type="dxa"/>
          </w:tcPr>
          <w:p w:rsidR="00D506D0" w:rsidRDefault="00D506D0" w:rsidP="00D506D0">
            <w:pPr>
              <w:tabs>
                <w:tab w:val="left" w:pos="567"/>
              </w:tabs>
              <w:spacing w:after="0"/>
              <w:rPr>
                <w:rFonts w:ascii="Arial" w:hAnsi="Arial" w:cs="Arial"/>
                <w:b/>
              </w:rPr>
            </w:pPr>
            <w:r>
              <w:rPr>
                <w:rFonts w:ascii="Arial" w:hAnsi="Arial" w:cs="Arial"/>
                <w:b/>
              </w:rPr>
              <w:t>Target Completion Date</w:t>
            </w:r>
          </w:p>
          <w:p w:rsidR="00D506D0" w:rsidRPr="008836AC" w:rsidRDefault="00D506D0" w:rsidP="00D506D0">
            <w:pPr>
              <w:tabs>
                <w:tab w:val="left" w:pos="567"/>
              </w:tabs>
              <w:spacing w:after="0"/>
              <w:rPr>
                <w:rFonts w:ascii="Arial" w:hAnsi="Arial" w:cs="Arial"/>
                <w:b/>
              </w:rPr>
            </w:pPr>
            <w:r>
              <w:rPr>
                <w:rFonts w:ascii="Arial" w:hAnsi="Arial" w:cs="Arial"/>
                <w:b/>
              </w:rPr>
              <w:t>(indicate if changed)</w:t>
            </w:r>
          </w:p>
        </w:tc>
        <w:tc>
          <w:tcPr>
            <w:tcW w:w="1846" w:type="dxa"/>
          </w:tcPr>
          <w:p w:rsidR="00D506D0" w:rsidRDefault="00D506D0" w:rsidP="00D506D0">
            <w:pPr>
              <w:tabs>
                <w:tab w:val="left" w:pos="567"/>
              </w:tabs>
              <w:spacing w:after="0"/>
              <w:rPr>
                <w:rFonts w:ascii="Arial" w:hAnsi="Arial" w:cs="Arial"/>
                <w:lang w:eastAsia="ja-JP"/>
              </w:rPr>
            </w:pPr>
            <w:r>
              <w:rPr>
                <w:rFonts w:ascii="Arial" w:hAnsi="Arial" w:cs="Arial"/>
                <w:lang w:eastAsia="ja-JP"/>
              </w:rPr>
              <w:t xml:space="preserve">Study Item: </w:t>
            </w:r>
          </w:p>
          <w:p w:rsidR="00D506D0" w:rsidRPr="008836AC" w:rsidRDefault="00511965" w:rsidP="00D506D0">
            <w:pPr>
              <w:tabs>
                <w:tab w:val="left" w:pos="567"/>
              </w:tabs>
              <w:spacing w:after="0"/>
              <w:rPr>
                <w:rFonts w:ascii="Arial" w:hAnsi="Arial" w:cs="Arial"/>
                <w:lang w:eastAsia="ja-JP"/>
              </w:rPr>
            </w:pPr>
            <w:r>
              <w:rPr>
                <w:rFonts w:ascii="Arial" w:hAnsi="Arial" w:cs="Arial"/>
                <w:lang w:eastAsia="ja-JP"/>
              </w:rPr>
              <w:t>12</w:t>
            </w:r>
            <w:r w:rsidR="00D506D0">
              <w:rPr>
                <w:rFonts w:ascii="Arial" w:hAnsi="Arial" w:cs="Arial"/>
                <w:lang w:eastAsia="ja-JP"/>
              </w:rPr>
              <w:t>/2019</w:t>
            </w:r>
          </w:p>
        </w:tc>
        <w:tc>
          <w:tcPr>
            <w:tcW w:w="1842" w:type="dxa"/>
          </w:tcPr>
          <w:p w:rsidR="00D506D0" w:rsidRPr="008836AC" w:rsidRDefault="00D506D0" w:rsidP="00D506D0">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NA</w:t>
            </w:r>
          </w:p>
        </w:tc>
        <w:tc>
          <w:tcPr>
            <w:tcW w:w="2268" w:type="dxa"/>
          </w:tcPr>
          <w:p w:rsidR="00D506D0" w:rsidRPr="008836AC" w:rsidRDefault="00D506D0" w:rsidP="00D506D0">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NA</w:t>
            </w:r>
          </w:p>
        </w:tc>
        <w:tc>
          <w:tcPr>
            <w:tcW w:w="1694" w:type="dxa"/>
            <w:gridSpan w:val="2"/>
          </w:tcPr>
          <w:p w:rsidR="00D506D0" w:rsidRPr="006A7BCB" w:rsidRDefault="00D506D0" w:rsidP="00D506D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NA</w:t>
            </w:r>
          </w:p>
        </w:tc>
      </w:tr>
      <w:tr w:rsidR="00D506D0" w:rsidRPr="008836AC" w:rsidTr="00871653">
        <w:tc>
          <w:tcPr>
            <w:tcW w:w="2436" w:type="dxa"/>
          </w:tcPr>
          <w:p w:rsidR="00D506D0" w:rsidRDefault="00D506D0" w:rsidP="00D506D0">
            <w:pPr>
              <w:tabs>
                <w:tab w:val="left" w:pos="567"/>
              </w:tabs>
              <w:spacing w:after="0"/>
              <w:rPr>
                <w:rFonts w:ascii="Arial" w:hAnsi="Arial" w:cs="Arial"/>
                <w:b/>
              </w:rPr>
            </w:pPr>
            <w:r>
              <w:rPr>
                <w:rFonts w:ascii="Arial" w:hAnsi="Arial" w:cs="Arial"/>
                <w:b/>
              </w:rPr>
              <w:t>Overall Completion level</w:t>
            </w:r>
          </w:p>
        </w:tc>
        <w:tc>
          <w:tcPr>
            <w:tcW w:w="1846" w:type="dxa"/>
          </w:tcPr>
          <w:p w:rsidR="00D506D0" w:rsidRDefault="00D506D0" w:rsidP="00D506D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D506D0" w:rsidRPr="008836AC" w:rsidRDefault="00D506D0" w:rsidP="00D506D0">
            <w:pPr>
              <w:tabs>
                <w:tab w:val="left" w:pos="567"/>
              </w:tabs>
              <w:spacing w:after="0"/>
              <w:rPr>
                <w:rFonts w:ascii="Arial" w:hAnsi="Arial" w:cs="Arial"/>
                <w:lang w:eastAsia="ja-JP"/>
              </w:rPr>
            </w:pPr>
            <w:r w:rsidRPr="00020110">
              <w:rPr>
                <w:rFonts w:ascii="Arial" w:hAnsi="Arial" w:cs="Arial"/>
                <w:color w:val="00B050"/>
                <w:lang w:eastAsia="ja-JP"/>
              </w:rPr>
              <w:t>40</w:t>
            </w:r>
            <w:r w:rsidRPr="00020110">
              <w:rPr>
                <w:rFonts w:ascii="Arial" w:hAnsi="Arial" w:cs="Arial" w:hint="eastAsia"/>
                <w:color w:val="00B050"/>
                <w:lang w:eastAsia="ja-JP"/>
              </w:rPr>
              <w:t xml:space="preserve"> %</w:t>
            </w:r>
          </w:p>
        </w:tc>
        <w:tc>
          <w:tcPr>
            <w:tcW w:w="1842" w:type="dxa"/>
          </w:tcPr>
          <w:p w:rsidR="00D506D0" w:rsidRDefault="00D506D0" w:rsidP="00D506D0">
            <w:pPr>
              <w:tabs>
                <w:tab w:val="left" w:pos="567"/>
              </w:tabs>
              <w:spacing w:after="0"/>
              <w:rPr>
                <w:rFonts w:ascii="Arial" w:hAnsi="Arial" w:cs="Arial"/>
                <w:lang w:eastAsia="ja-JP"/>
              </w:rPr>
            </w:pPr>
            <w:r>
              <w:rPr>
                <w:rFonts w:ascii="Arial" w:hAnsi="Arial" w:cs="Arial"/>
                <w:lang w:eastAsia="ja-JP"/>
              </w:rPr>
              <w:t xml:space="preserve">Core part: </w:t>
            </w:r>
          </w:p>
          <w:p w:rsidR="00D506D0" w:rsidRPr="008836AC" w:rsidRDefault="00D506D0" w:rsidP="00D506D0">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rsidR="00D506D0" w:rsidRPr="008836AC" w:rsidRDefault="00D506D0" w:rsidP="00D506D0">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NA</w:t>
            </w:r>
          </w:p>
        </w:tc>
        <w:tc>
          <w:tcPr>
            <w:tcW w:w="1694" w:type="dxa"/>
            <w:gridSpan w:val="2"/>
          </w:tcPr>
          <w:p w:rsidR="00D506D0" w:rsidRPr="006A7BCB" w:rsidRDefault="00D506D0" w:rsidP="00D506D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D506D0" w:rsidP="001A248F">
            <w:pPr>
              <w:tabs>
                <w:tab w:val="left" w:pos="567"/>
              </w:tabs>
              <w:spacing w:after="0"/>
              <w:rPr>
                <w:rFonts w:ascii="Arial" w:hAnsi="Arial" w:cs="Arial"/>
                <w:color w:val="FF0000"/>
              </w:rPr>
            </w:pPr>
            <w:r>
              <w:rPr>
                <w:rFonts w:ascii="Arial" w:hAnsi="Arial" w:cs="Arial"/>
                <w:color w:val="FF0000"/>
              </w:rPr>
              <w:t>RAN</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D506D0"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D506D0"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D506D0" w:rsidP="001A248F">
            <w:pPr>
              <w:tabs>
                <w:tab w:val="left" w:pos="567"/>
              </w:tabs>
              <w:spacing w:after="0"/>
              <w:rPr>
                <w:rFonts w:ascii="Arial" w:hAnsi="Arial" w:cs="Arial"/>
              </w:rPr>
            </w:pPr>
            <w:r>
              <w:rPr>
                <w:rFonts w:ascii="Arial" w:hAnsi="Arial" w:cs="Arial"/>
              </w:rPr>
              <w:t>dominique.everaere@ericsson.com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Default="00721CF6" w:rsidP="00721CF6">
      <w:pPr>
        <w:pStyle w:val="Heading4"/>
        <w:rPr>
          <w:lang w:eastAsia="ja-JP"/>
        </w:rPr>
      </w:pPr>
      <w:r>
        <w:rPr>
          <w:lang w:eastAsia="ja-JP"/>
        </w:rPr>
        <w:t>2.6.2</w:t>
      </w:r>
      <w:r>
        <w:rPr>
          <w:lang w:eastAsia="ja-JP"/>
        </w:rPr>
        <w:tab/>
        <w:t>Remaining Open issues</w:t>
      </w:r>
    </w:p>
    <w:p w:rsidR="00D506D0" w:rsidRDefault="00D506D0" w:rsidP="00D506D0">
      <w:pPr>
        <w:pStyle w:val="Heading2"/>
        <w:rPr>
          <w:lang w:eastAsia="ja-JP"/>
        </w:rPr>
      </w:pPr>
      <w:r>
        <w:rPr>
          <w:lang w:eastAsia="ja-JP"/>
        </w:rPr>
        <w:t>2.7</w:t>
      </w:r>
      <w:r>
        <w:rPr>
          <w:lang w:eastAsia="ja-JP"/>
        </w:rPr>
        <w:tab/>
      </w:r>
      <w:r>
        <w:rPr>
          <w:rFonts w:hint="eastAsia"/>
          <w:lang w:eastAsia="ja-JP"/>
        </w:rPr>
        <w:t>RAN</w:t>
      </w:r>
    </w:p>
    <w:p w:rsidR="00D506D0" w:rsidRDefault="00D506D0" w:rsidP="00D506D0">
      <w:pPr>
        <w:pStyle w:val="Heading4"/>
        <w:rPr>
          <w:lang w:eastAsia="ja-JP"/>
        </w:rPr>
      </w:pPr>
      <w:r>
        <w:rPr>
          <w:lang w:eastAsia="ja-JP"/>
        </w:rPr>
        <w:t>2.6.1</w:t>
      </w:r>
      <w:r>
        <w:rPr>
          <w:lang w:eastAsia="ja-JP"/>
        </w:rPr>
        <w:tab/>
        <w:t>Agreements</w:t>
      </w:r>
    </w:p>
    <w:p w:rsidR="00D506D0" w:rsidRDefault="00D506D0" w:rsidP="00D506D0">
      <w:pPr>
        <w:pStyle w:val="Heading4"/>
        <w:rPr>
          <w:lang w:eastAsia="ja-JP"/>
        </w:rPr>
      </w:pPr>
      <w:r>
        <w:rPr>
          <w:lang w:eastAsia="ja-JP"/>
        </w:rPr>
        <w:t>2.6.2</w:t>
      </w:r>
      <w:r>
        <w:rPr>
          <w:lang w:eastAsia="ja-JP"/>
        </w:rPr>
        <w:tab/>
        <w:t>Remaining Open issues</w:t>
      </w:r>
    </w:p>
    <w:p w:rsidR="00D506D0" w:rsidRDefault="00D506D0" w:rsidP="00D506D0">
      <w:pPr>
        <w:numPr>
          <w:ilvl w:val="0"/>
          <w:numId w:val="1"/>
        </w:numPr>
        <w:tabs>
          <w:tab w:val="left" w:pos="567"/>
        </w:tabs>
        <w:overflowPunct/>
        <w:autoSpaceDE/>
        <w:snapToGrid w:val="0"/>
        <w:spacing w:after="0"/>
        <w:textAlignment w:val="auto"/>
        <w:rPr>
          <w:rFonts w:ascii="Arial" w:hAnsi="Arial" w:cs="Arial"/>
        </w:rPr>
      </w:pPr>
      <w:r>
        <w:rPr>
          <w:rFonts w:ascii="Arial" w:hAnsi="Arial" w:cs="Arial"/>
        </w:rPr>
        <w:t xml:space="preserve">Agreement on investigated regulatory framework and activities. Waiting for </w:t>
      </w:r>
      <w:proofErr w:type="gramStart"/>
      <w:r w:rsidR="00F5596C">
        <w:rPr>
          <w:rFonts w:ascii="Arial" w:hAnsi="Arial" w:cs="Arial"/>
        </w:rPr>
        <w:t xml:space="preserve">final </w:t>
      </w:r>
      <w:r>
        <w:rPr>
          <w:rFonts w:ascii="Arial" w:hAnsi="Arial" w:cs="Arial"/>
        </w:rPr>
        <w:t>conclusion</w:t>
      </w:r>
      <w:proofErr w:type="gramEnd"/>
      <w:r>
        <w:rPr>
          <w:rFonts w:ascii="Arial" w:hAnsi="Arial" w:cs="Arial"/>
        </w:rPr>
        <w:t xml:space="preserve"> from FCC and CEPT.</w:t>
      </w:r>
    </w:p>
    <w:p w:rsidR="00D506D0" w:rsidRDefault="00D506D0" w:rsidP="00D506D0">
      <w:pPr>
        <w:numPr>
          <w:ilvl w:val="0"/>
          <w:numId w:val="1"/>
        </w:numPr>
        <w:tabs>
          <w:tab w:val="left" w:pos="567"/>
        </w:tabs>
        <w:overflowPunct/>
        <w:autoSpaceDE/>
        <w:snapToGrid w:val="0"/>
        <w:spacing w:after="0"/>
        <w:textAlignment w:val="auto"/>
        <w:rPr>
          <w:rFonts w:ascii="Arial" w:hAnsi="Arial" w:cs="Arial"/>
        </w:rPr>
      </w:pPr>
      <w:r>
        <w:rPr>
          <w:rFonts w:ascii="Arial" w:hAnsi="Arial" w:cs="Arial"/>
        </w:rPr>
        <w:t>To draw conclusions from regulatory studies (i.e. definition of possible band plans for licensed and unlicensed operations)</w:t>
      </w:r>
    </w:p>
    <w:p w:rsidR="00D506D0" w:rsidRPr="00D506D0" w:rsidRDefault="00D506D0" w:rsidP="00D506D0">
      <w:pPr>
        <w:rPr>
          <w:lang w:eastAsia="ja-JP"/>
        </w:rPr>
      </w:pP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E44AB9" w:rsidRPr="003E3A1A" w:rsidRDefault="00E44AB9" w:rsidP="003E3A1A">
      <w:pPr>
        <w:overflowPunct/>
        <w:autoSpaceDE/>
        <w:autoSpaceDN/>
        <w:snapToGrid w:val="0"/>
        <w:spacing w:after="0"/>
        <w:textAlignment w:val="auto"/>
        <w:rPr>
          <w:rFonts w:ascii="Arial" w:hAnsi="Arial" w:cs="Arial"/>
          <w:lang w:eastAsia="ja-JP"/>
        </w:rPr>
      </w:pPr>
      <w:r>
        <w:rPr>
          <w:rFonts w:ascii="Arial" w:hAnsi="Arial" w:cs="Arial"/>
          <w:lang w:eastAsia="ja-JP"/>
        </w:rPr>
        <w:t>RP-19</w:t>
      </w:r>
      <w:r w:rsidR="00C36890">
        <w:rPr>
          <w:rFonts w:ascii="Arial" w:hAnsi="Arial" w:cs="Arial"/>
          <w:lang w:eastAsia="ja-JP"/>
        </w:rPr>
        <w:t>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rsidR="00C36890" w:rsidRDefault="00C36890" w:rsidP="00C36890">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rsidR="00B568A6" w:rsidRDefault="00B568A6" w:rsidP="00C36890">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bookmarkStart w:id="0" w:name="_GoBack"/>
      <w:bookmarkEnd w:id="0"/>
    </w:p>
    <w:p w:rsidR="00B568A6" w:rsidRPr="003E3A1A" w:rsidRDefault="00B568A6" w:rsidP="00C36890">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w:t>
      </w:r>
      <w:r w:rsidRPr="00B568A6">
        <w:rPr>
          <w:rFonts w:ascii="Arial" w:hAnsi="Arial" w:cs="Arial"/>
          <w:lang w:eastAsia="ja-JP"/>
        </w:rPr>
        <w:t>, Apple</w:t>
      </w:r>
    </w:p>
    <w:p w:rsidR="004F218A" w:rsidRDefault="004F218A" w:rsidP="004F218A">
      <w:pPr>
        <w:tabs>
          <w:tab w:val="left" w:pos="567"/>
        </w:tabs>
        <w:overflowPunct/>
        <w:autoSpaceDE/>
        <w:autoSpaceDN/>
        <w:snapToGrid w:val="0"/>
        <w:spacing w:after="0"/>
        <w:textAlignment w:val="auto"/>
        <w:rPr>
          <w:rFonts w:ascii="Arial" w:hAnsi="Arial" w:cs="Arial"/>
          <w:bCs/>
        </w:rPr>
      </w:pPr>
    </w:p>
    <w:p w:rsidR="000D00C2" w:rsidRDefault="000D00C2" w:rsidP="000D00C2">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2CC9" w:rsidRDefault="00872CC9">
      <w:r>
        <w:separator/>
      </w:r>
    </w:p>
  </w:endnote>
  <w:endnote w:type="continuationSeparator" w:id="0">
    <w:p w:rsidR="00872CC9" w:rsidRDefault="0087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2CC9" w:rsidRDefault="00872CC9">
      <w:r>
        <w:separator/>
      </w:r>
    </w:p>
  </w:footnote>
  <w:footnote w:type="continuationSeparator" w:id="0">
    <w:p w:rsidR="00872CC9" w:rsidRDefault="00872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927"/>
        </w:tabs>
        <w:ind w:left="927" w:hanging="360"/>
      </w:pPr>
      <w:rPr>
        <w:rFonts w:ascii="Symbol" w:hAnsi="Symbol" w:hint="default"/>
      </w:rPr>
    </w:lvl>
    <w:lvl w:ilvl="1" w:tplc="08090003">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110"/>
    <w:rsid w:val="000276C5"/>
    <w:rsid w:val="0004456C"/>
    <w:rsid w:val="0005259B"/>
    <w:rsid w:val="00053819"/>
    <w:rsid w:val="00053FEE"/>
    <w:rsid w:val="00060AE4"/>
    <w:rsid w:val="00064DB9"/>
    <w:rsid w:val="000746A7"/>
    <w:rsid w:val="000910BB"/>
    <w:rsid w:val="000926AF"/>
    <w:rsid w:val="000A3ED2"/>
    <w:rsid w:val="000C00FA"/>
    <w:rsid w:val="000C51AA"/>
    <w:rsid w:val="000D00C2"/>
    <w:rsid w:val="000D17BC"/>
    <w:rsid w:val="000D2186"/>
    <w:rsid w:val="000E4F35"/>
    <w:rsid w:val="000F6C1C"/>
    <w:rsid w:val="00116F4B"/>
    <w:rsid w:val="001229F4"/>
    <w:rsid w:val="00137471"/>
    <w:rsid w:val="00150FD3"/>
    <w:rsid w:val="00184428"/>
    <w:rsid w:val="00195D12"/>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470DF"/>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6CE"/>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1965"/>
    <w:rsid w:val="00512DF7"/>
    <w:rsid w:val="005141E7"/>
    <w:rsid w:val="00517E63"/>
    <w:rsid w:val="00526B0D"/>
    <w:rsid w:val="005436C7"/>
    <w:rsid w:val="0055346F"/>
    <w:rsid w:val="005579FF"/>
    <w:rsid w:val="005720B6"/>
    <w:rsid w:val="005776DD"/>
    <w:rsid w:val="00582117"/>
    <w:rsid w:val="0058478F"/>
    <w:rsid w:val="00593315"/>
    <w:rsid w:val="005A170D"/>
    <w:rsid w:val="005A6C96"/>
    <w:rsid w:val="005D0418"/>
    <w:rsid w:val="005E1D58"/>
    <w:rsid w:val="00610E37"/>
    <w:rsid w:val="006207ED"/>
    <w:rsid w:val="00626BC9"/>
    <w:rsid w:val="00643D99"/>
    <w:rsid w:val="006458DF"/>
    <w:rsid w:val="00650D52"/>
    <w:rsid w:val="006615B2"/>
    <w:rsid w:val="00662313"/>
    <w:rsid w:val="00673911"/>
    <w:rsid w:val="006870C9"/>
    <w:rsid w:val="00691DE1"/>
    <w:rsid w:val="006A3ADF"/>
    <w:rsid w:val="006A7BCB"/>
    <w:rsid w:val="006B360A"/>
    <w:rsid w:val="006B4C1E"/>
    <w:rsid w:val="006C090F"/>
    <w:rsid w:val="006C4E32"/>
    <w:rsid w:val="006C56D8"/>
    <w:rsid w:val="006C6972"/>
    <w:rsid w:val="006D07AE"/>
    <w:rsid w:val="006D1C93"/>
    <w:rsid w:val="006E3F11"/>
    <w:rsid w:val="00701410"/>
    <w:rsid w:val="007113A1"/>
    <w:rsid w:val="00721CF6"/>
    <w:rsid w:val="00723E46"/>
    <w:rsid w:val="00733826"/>
    <w:rsid w:val="00733E05"/>
    <w:rsid w:val="0074276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2CC9"/>
    <w:rsid w:val="00881D74"/>
    <w:rsid w:val="00881E7B"/>
    <w:rsid w:val="008836AC"/>
    <w:rsid w:val="00887422"/>
    <w:rsid w:val="0089166C"/>
    <w:rsid w:val="00893204"/>
    <w:rsid w:val="008960DE"/>
    <w:rsid w:val="008A36DF"/>
    <w:rsid w:val="008B4E80"/>
    <w:rsid w:val="008C1698"/>
    <w:rsid w:val="008C1A3D"/>
    <w:rsid w:val="008D01C3"/>
    <w:rsid w:val="008D1E13"/>
    <w:rsid w:val="008D6549"/>
    <w:rsid w:val="008D70D2"/>
    <w:rsid w:val="008E7066"/>
    <w:rsid w:val="00900AE8"/>
    <w:rsid w:val="00900DAD"/>
    <w:rsid w:val="0091408E"/>
    <w:rsid w:val="009378CA"/>
    <w:rsid w:val="0095025E"/>
    <w:rsid w:val="00955C4C"/>
    <w:rsid w:val="00991BE7"/>
    <w:rsid w:val="00995338"/>
    <w:rsid w:val="00996777"/>
    <w:rsid w:val="009C0BC7"/>
    <w:rsid w:val="009C6592"/>
    <w:rsid w:val="009E209B"/>
    <w:rsid w:val="009E49B5"/>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434B"/>
    <w:rsid w:val="00B00BBE"/>
    <w:rsid w:val="00B10710"/>
    <w:rsid w:val="00B208FA"/>
    <w:rsid w:val="00B25C12"/>
    <w:rsid w:val="00B2766F"/>
    <w:rsid w:val="00B31ABC"/>
    <w:rsid w:val="00B445ED"/>
    <w:rsid w:val="00B568A6"/>
    <w:rsid w:val="00B6300F"/>
    <w:rsid w:val="00B70389"/>
    <w:rsid w:val="00B84623"/>
    <w:rsid w:val="00BB66D5"/>
    <w:rsid w:val="00BC7E6E"/>
    <w:rsid w:val="00BE1D1F"/>
    <w:rsid w:val="00BE5E66"/>
    <w:rsid w:val="00C00281"/>
    <w:rsid w:val="00C05625"/>
    <w:rsid w:val="00C1751E"/>
    <w:rsid w:val="00C17C6C"/>
    <w:rsid w:val="00C21339"/>
    <w:rsid w:val="00C266F9"/>
    <w:rsid w:val="00C36890"/>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06D0"/>
    <w:rsid w:val="00D60BD6"/>
    <w:rsid w:val="00D613A9"/>
    <w:rsid w:val="00D70D86"/>
    <w:rsid w:val="00D76BA4"/>
    <w:rsid w:val="00D8021D"/>
    <w:rsid w:val="00D82D10"/>
    <w:rsid w:val="00D86784"/>
    <w:rsid w:val="00DE2A08"/>
    <w:rsid w:val="00DE2B4D"/>
    <w:rsid w:val="00E00E44"/>
    <w:rsid w:val="00E049A8"/>
    <w:rsid w:val="00E12ECB"/>
    <w:rsid w:val="00E1451F"/>
    <w:rsid w:val="00E15382"/>
    <w:rsid w:val="00E15A72"/>
    <w:rsid w:val="00E15E28"/>
    <w:rsid w:val="00E16577"/>
    <w:rsid w:val="00E36051"/>
    <w:rsid w:val="00E44AB9"/>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96C"/>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6DFCF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831</Words>
  <Characters>4410</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9</cp:revision>
  <dcterms:created xsi:type="dcterms:W3CDTF">2019-09-05T11:40:00Z</dcterms:created>
  <dcterms:modified xsi:type="dcterms:W3CDTF">2019-09-17T08:58:00Z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